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1" w:type="dxa"/>
        <w:tblInd w:w="-34" w:type="dxa"/>
        <w:tblLayout w:type="fixed"/>
        <w:tblLook w:val="01E0"/>
      </w:tblPr>
      <w:tblGrid>
        <w:gridCol w:w="1417"/>
        <w:gridCol w:w="4394"/>
      </w:tblGrid>
      <w:tr w:rsidR="00616ABB" w:rsidRPr="0052718D" w:rsidTr="00616ABB">
        <w:trPr>
          <w:trHeight w:val="130"/>
        </w:trPr>
        <w:tc>
          <w:tcPr>
            <w:tcW w:w="1417" w:type="dxa"/>
          </w:tcPr>
          <w:p w:rsidR="00616ABB" w:rsidRPr="002F608C" w:rsidRDefault="00616ABB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616ABB" w:rsidRPr="002F608C" w:rsidRDefault="00616ABB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DA58C5" w:rsidRDefault="00452B6C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ab/>
        <w:t xml:space="preserve">Прокуратурой района проведена проверка по обращению гражданина «Ф» по факту ограничения инвалиду с собакой-проводником в магазин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Челябинск, ул. С. Разина, д. 4.</w:t>
      </w:r>
    </w:p>
    <w:p w:rsidR="00452B6C" w:rsidRDefault="00452B6C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ab/>
        <w:t xml:space="preserve">В прокуратуре района опрошен продавец-консультант отдела по продаже одежды по указанному адресу, которая подтвердила, что оказала в обслуживании, в допуске на территорию магазина гражданину «Ф» с собакой-проводником. </w:t>
      </w:r>
    </w:p>
    <w:p w:rsidR="00452B6C" w:rsidRDefault="00452B6C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ab/>
        <w:t xml:space="preserve">Прокуратурой района по указанному факту директору магазина внесено представление об </w:t>
      </w:r>
      <w:r w:rsidR="00C924B7">
        <w:rPr>
          <w:color w:val="000000"/>
        </w:rPr>
        <w:t>устранении нарушений законодательства о защите прав инвалидов</w:t>
      </w:r>
      <w:r w:rsidR="002D78CB">
        <w:rPr>
          <w:color w:val="000000"/>
        </w:rPr>
        <w:t xml:space="preserve"> с целью обеспечения беспрепятственного доступа инвалидов к объекту социальной инфраструктуры</w:t>
      </w:r>
      <w:r w:rsidR="00C924B7">
        <w:rPr>
          <w:color w:val="000000"/>
        </w:rPr>
        <w:t xml:space="preserve">, которое находится на рассмотрении. </w:t>
      </w:r>
    </w:p>
    <w:p w:rsidR="00C924B7" w:rsidRDefault="00C924B7" w:rsidP="00DA58C5">
      <w:pPr>
        <w:spacing w:line="241" w:lineRule="auto"/>
        <w:ind w:right="292" w:firstLine="0"/>
        <w:rPr>
          <w:color w:val="000000"/>
        </w:rPr>
      </w:pPr>
    </w:p>
    <w:p w:rsidR="00CF69A0" w:rsidRPr="00C924B7" w:rsidRDefault="00CF69A0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>22.10.2024</w:t>
      </w:r>
    </w:p>
    <w:sectPr w:rsidR="00CF69A0" w:rsidRPr="00C924B7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37" w:rsidRDefault="00256437" w:rsidP="00595EC5">
      <w:r>
        <w:separator/>
      </w:r>
    </w:p>
  </w:endnote>
  <w:endnote w:type="continuationSeparator" w:id="0">
    <w:p w:rsidR="00256437" w:rsidRDefault="00256437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37" w:rsidRDefault="00256437" w:rsidP="00595EC5">
      <w:r>
        <w:separator/>
      </w:r>
    </w:p>
  </w:footnote>
  <w:footnote w:type="continuationSeparator" w:id="0">
    <w:p w:rsidR="00256437" w:rsidRDefault="00256437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AA4CA0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C924B7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56437"/>
    <w:rsid w:val="0027777E"/>
    <w:rsid w:val="00286F63"/>
    <w:rsid w:val="002D78CB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16ABB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B536C"/>
    <w:rsid w:val="008E514E"/>
    <w:rsid w:val="00903E18"/>
    <w:rsid w:val="00904414"/>
    <w:rsid w:val="00910D6B"/>
    <w:rsid w:val="00933810"/>
    <w:rsid w:val="009A3734"/>
    <w:rsid w:val="009B6601"/>
    <w:rsid w:val="009B7FC3"/>
    <w:rsid w:val="009C1CB1"/>
    <w:rsid w:val="00A7564F"/>
    <w:rsid w:val="00A850F1"/>
    <w:rsid w:val="00A856D9"/>
    <w:rsid w:val="00AA3980"/>
    <w:rsid w:val="00AA4CA0"/>
    <w:rsid w:val="00AB1B91"/>
    <w:rsid w:val="00AE0FA4"/>
    <w:rsid w:val="00B21F5C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C924B7"/>
    <w:rsid w:val="00CF69A0"/>
    <w:rsid w:val="00D10BDD"/>
    <w:rsid w:val="00D112BF"/>
    <w:rsid w:val="00D81D46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11</cp:revision>
  <cp:lastPrinted>2021-06-30T14:16:00Z</cp:lastPrinted>
  <dcterms:created xsi:type="dcterms:W3CDTF">2024-10-13T09:04:00Z</dcterms:created>
  <dcterms:modified xsi:type="dcterms:W3CDTF">2024-10-23T11:34:00Z</dcterms:modified>
</cp:coreProperties>
</file>