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AD" w:rsidRDefault="00026215" w:rsidP="005317A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95885</wp:posOffset>
            </wp:positionV>
            <wp:extent cx="604520" cy="733425"/>
            <wp:effectExtent l="19050" t="0" r="5080" b="0"/>
            <wp:wrapSquare wrapText="bothSides"/>
            <wp:docPr id="2" name="Рисунок 2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7AD" w:rsidRDefault="005317AD" w:rsidP="005317A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317AD" w:rsidRDefault="005317AD" w:rsidP="0090330D">
      <w:pPr>
        <w:jc w:val="center"/>
        <w:rPr>
          <w:rFonts w:cstheme="minorBidi"/>
          <w:b/>
          <w:bCs/>
          <w:sz w:val="24"/>
          <w:szCs w:val="24"/>
          <w:lang w:eastAsia="ru-RU"/>
        </w:rPr>
      </w:pPr>
      <w:r>
        <w:br w:type="textWrapping" w:clear="all"/>
      </w:r>
      <w:r>
        <w:rPr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>
        <w:rPr>
          <w:b/>
          <w:bCs/>
          <w:caps/>
          <w:sz w:val="32"/>
          <w:szCs w:val="24"/>
          <w:lang w:eastAsia="ru-RU"/>
        </w:rPr>
        <w:br/>
      </w:r>
      <w:r>
        <w:rPr>
          <w:b/>
          <w:bCs/>
          <w:sz w:val="24"/>
          <w:szCs w:val="24"/>
          <w:lang w:eastAsia="ru-RU"/>
        </w:rPr>
        <w:t>второго созыва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5317AD" w:rsidTr="005317A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317AD" w:rsidRDefault="005317AD">
            <w:pPr>
              <w:jc w:val="center"/>
              <w:rPr>
                <w:rFonts w:cs="Calibri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5317AD" w:rsidRPr="009B0A11" w:rsidRDefault="005317AD" w:rsidP="005317AD">
      <w:pPr>
        <w:jc w:val="center"/>
        <w:rPr>
          <w:rFonts w:cstheme="minorBidi"/>
          <w:sz w:val="22"/>
          <w:szCs w:val="22"/>
          <w:lang w:eastAsia="ru-RU"/>
        </w:rPr>
      </w:pPr>
      <w:r>
        <w:rPr>
          <w:lang w:eastAsia="ru-RU"/>
        </w:rPr>
        <w:t xml:space="preserve">454091, г. Челябинск, ул. Орджоникидзе 27А. </w:t>
      </w:r>
      <w:r w:rsidRPr="009B0A11">
        <w:rPr>
          <w:lang w:eastAsia="ru-RU"/>
        </w:rPr>
        <w:t xml:space="preserve">(351) 237-98-82. </w:t>
      </w:r>
      <w:r>
        <w:rPr>
          <w:lang w:val="en-US" w:eastAsia="ru-RU"/>
        </w:rPr>
        <w:t>E</w:t>
      </w:r>
      <w:r w:rsidRPr="009B0A11">
        <w:rPr>
          <w:lang w:eastAsia="ru-RU"/>
        </w:rPr>
        <w:t>-</w:t>
      </w:r>
      <w:r>
        <w:rPr>
          <w:lang w:val="en-US" w:eastAsia="ru-RU"/>
        </w:rPr>
        <w:t>mail</w:t>
      </w:r>
      <w:r w:rsidRPr="009B0A11">
        <w:rPr>
          <w:lang w:eastAsia="ru-RU"/>
        </w:rPr>
        <w:t xml:space="preserve">: </w:t>
      </w:r>
      <w:proofErr w:type="spellStart"/>
      <w:r>
        <w:rPr>
          <w:lang w:val="en-US" w:eastAsia="ru-RU"/>
        </w:rPr>
        <w:t>sovsovet</w:t>
      </w:r>
      <w:proofErr w:type="spellEnd"/>
      <w:r w:rsidRPr="009B0A11">
        <w:rPr>
          <w:lang w:eastAsia="ru-RU"/>
        </w:rPr>
        <w:t>@</w:t>
      </w:r>
      <w:r>
        <w:rPr>
          <w:lang w:val="en-US" w:eastAsia="ru-RU"/>
        </w:rPr>
        <w:t>mail</w:t>
      </w:r>
      <w:r w:rsidRPr="009B0A11">
        <w:rPr>
          <w:lang w:eastAsia="ru-RU"/>
        </w:rPr>
        <w:t>.</w:t>
      </w:r>
      <w:proofErr w:type="spellStart"/>
      <w:r>
        <w:rPr>
          <w:lang w:val="en-US" w:eastAsia="ru-RU"/>
        </w:rPr>
        <w:t>ru</w:t>
      </w:r>
      <w:proofErr w:type="spellEnd"/>
    </w:p>
    <w:p w:rsidR="005317AD" w:rsidRPr="009B0A11" w:rsidRDefault="005317AD" w:rsidP="005317AD">
      <w:pPr>
        <w:rPr>
          <w:rFonts w:cs="Calibri"/>
          <w:i/>
          <w:sz w:val="24"/>
          <w:szCs w:val="24"/>
          <w:lang w:eastAsia="ru-RU"/>
        </w:rPr>
      </w:pPr>
      <w:r w:rsidRPr="009B0A11">
        <w:rPr>
          <w:sz w:val="24"/>
          <w:szCs w:val="24"/>
          <w:lang w:eastAsia="ru-RU"/>
        </w:rPr>
        <w:tab/>
      </w:r>
      <w:r w:rsidRPr="009B0A11">
        <w:rPr>
          <w:sz w:val="24"/>
          <w:szCs w:val="24"/>
          <w:lang w:eastAsia="ru-RU"/>
        </w:rPr>
        <w:tab/>
      </w:r>
      <w:r w:rsidRPr="009B0A11">
        <w:rPr>
          <w:sz w:val="24"/>
          <w:szCs w:val="24"/>
          <w:lang w:eastAsia="ru-RU"/>
        </w:rPr>
        <w:tab/>
      </w:r>
      <w:r w:rsidRPr="009B0A11">
        <w:rPr>
          <w:sz w:val="24"/>
          <w:szCs w:val="24"/>
          <w:lang w:eastAsia="ru-RU"/>
        </w:rPr>
        <w:tab/>
      </w:r>
    </w:p>
    <w:p w:rsidR="005317AD" w:rsidRPr="009B0A11" w:rsidRDefault="005317AD" w:rsidP="009B0A11">
      <w:pPr>
        <w:jc w:val="right"/>
        <w:rPr>
          <w:b/>
          <w:sz w:val="24"/>
          <w:szCs w:val="24"/>
          <w:lang w:eastAsia="ru-RU"/>
        </w:rPr>
      </w:pPr>
      <w:r w:rsidRPr="009B0A11">
        <w:rPr>
          <w:b/>
          <w:sz w:val="24"/>
          <w:szCs w:val="24"/>
          <w:lang w:eastAsia="ru-RU"/>
        </w:rPr>
        <w:tab/>
      </w:r>
      <w:r w:rsidRPr="009B0A11">
        <w:rPr>
          <w:b/>
          <w:sz w:val="24"/>
          <w:szCs w:val="24"/>
          <w:lang w:eastAsia="ru-RU"/>
        </w:rPr>
        <w:tab/>
      </w:r>
      <w:r w:rsidRPr="009B0A11">
        <w:rPr>
          <w:b/>
          <w:sz w:val="24"/>
          <w:szCs w:val="24"/>
          <w:lang w:eastAsia="ru-RU"/>
        </w:rPr>
        <w:tab/>
      </w:r>
      <w:r w:rsidRPr="009B0A11">
        <w:rPr>
          <w:b/>
          <w:sz w:val="24"/>
          <w:szCs w:val="24"/>
          <w:lang w:eastAsia="ru-RU"/>
        </w:rPr>
        <w:tab/>
      </w:r>
      <w:r w:rsidRPr="009B0A11">
        <w:rPr>
          <w:b/>
          <w:sz w:val="24"/>
          <w:szCs w:val="24"/>
          <w:lang w:eastAsia="ru-RU"/>
        </w:rPr>
        <w:tab/>
      </w:r>
      <w:r w:rsidRPr="009B0A11">
        <w:rPr>
          <w:b/>
          <w:sz w:val="24"/>
          <w:szCs w:val="24"/>
          <w:lang w:eastAsia="ru-RU"/>
        </w:rPr>
        <w:tab/>
      </w:r>
      <w:r w:rsidRPr="009B0A11">
        <w:rPr>
          <w:b/>
          <w:sz w:val="24"/>
          <w:szCs w:val="24"/>
          <w:lang w:eastAsia="ru-RU"/>
        </w:rPr>
        <w:tab/>
      </w:r>
      <w:r w:rsidRPr="009B0A11">
        <w:rPr>
          <w:b/>
          <w:sz w:val="24"/>
          <w:szCs w:val="24"/>
          <w:lang w:eastAsia="ru-RU"/>
        </w:rPr>
        <w:tab/>
      </w:r>
      <w:r w:rsidRPr="009B0A11">
        <w:rPr>
          <w:b/>
          <w:sz w:val="24"/>
          <w:szCs w:val="24"/>
          <w:lang w:eastAsia="ru-RU"/>
        </w:rPr>
        <w:tab/>
      </w:r>
      <w:r w:rsidRPr="009B0A11">
        <w:rPr>
          <w:b/>
          <w:sz w:val="24"/>
          <w:szCs w:val="24"/>
          <w:lang w:eastAsia="ru-RU"/>
        </w:rPr>
        <w:tab/>
      </w:r>
      <w:r w:rsidRPr="009B0A11">
        <w:rPr>
          <w:b/>
          <w:sz w:val="24"/>
          <w:szCs w:val="24"/>
          <w:lang w:eastAsia="ru-RU"/>
        </w:rPr>
        <w:tab/>
      </w:r>
    </w:p>
    <w:p w:rsidR="005317AD" w:rsidRDefault="005317AD" w:rsidP="005317AD">
      <w:pPr>
        <w:jc w:val="center"/>
        <w:rPr>
          <w:b/>
          <w:sz w:val="24"/>
          <w:szCs w:val="24"/>
          <w:lang w:eastAsia="ru-RU"/>
        </w:rPr>
      </w:pPr>
      <w:proofErr w:type="gramStart"/>
      <w:r>
        <w:rPr>
          <w:b/>
          <w:sz w:val="24"/>
          <w:szCs w:val="24"/>
          <w:lang w:eastAsia="ru-RU"/>
        </w:rPr>
        <w:t>Р</w:t>
      </w:r>
      <w:proofErr w:type="gramEnd"/>
      <w:r>
        <w:rPr>
          <w:b/>
          <w:sz w:val="24"/>
          <w:szCs w:val="24"/>
          <w:lang w:eastAsia="ru-RU"/>
        </w:rPr>
        <w:t xml:space="preserve"> Е Ш Е Н И Е</w:t>
      </w:r>
    </w:p>
    <w:p w:rsidR="005317AD" w:rsidRDefault="009B0A11" w:rsidP="005317AD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31.03.2020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 w:rsidR="00026215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 xml:space="preserve"> № 6/1</w:t>
      </w:r>
    </w:p>
    <w:p w:rsidR="00A32A1E" w:rsidRPr="00223F9B" w:rsidRDefault="00A32A1E" w:rsidP="00A32A1E">
      <w:pPr>
        <w:jc w:val="right"/>
        <w:rPr>
          <w:b/>
          <w:bCs/>
          <w:i/>
        </w:rPr>
      </w:pPr>
      <w:r>
        <w:tab/>
      </w:r>
      <w:r>
        <w:tab/>
      </w:r>
      <w:r w:rsidRPr="00223F9B">
        <w:rPr>
          <w:b/>
          <w:bCs/>
          <w:i/>
        </w:rPr>
        <w:t xml:space="preserve">                                                                                                                   </w:t>
      </w:r>
    </w:p>
    <w:p w:rsidR="00A32A1E" w:rsidRDefault="00A32A1E" w:rsidP="00A32A1E">
      <w:pPr>
        <w:widowControl w:val="0"/>
        <w:tabs>
          <w:tab w:val="left" w:pos="4820"/>
        </w:tabs>
        <w:autoSpaceDE w:val="0"/>
        <w:autoSpaceDN w:val="0"/>
        <w:adjustRightInd w:val="0"/>
        <w:ind w:right="2551"/>
        <w:jc w:val="both"/>
        <w:rPr>
          <w:bCs/>
          <w:sz w:val="26"/>
          <w:szCs w:val="26"/>
        </w:rPr>
      </w:pPr>
    </w:p>
    <w:p w:rsidR="001C0FD1" w:rsidRPr="00A32A1E" w:rsidRDefault="001C0FD1" w:rsidP="001C0FD1">
      <w:pPr>
        <w:widowControl w:val="0"/>
        <w:tabs>
          <w:tab w:val="left" w:pos="4820"/>
          <w:tab w:val="left" w:pos="5812"/>
          <w:tab w:val="left" w:pos="5954"/>
        </w:tabs>
        <w:autoSpaceDE w:val="0"/>
        <w:autoSpaceDN w:val="0"/>
        <w:adjustRightInd w:val="0"/>
        <w:ind w:right="3401"/>
        <w:jc w:val="both"/>
        <w:rPr>
          <w:sz w:val="26"/>
          <w:szCs w:val="26"/>
        </w:rPr>
      </w:pPr>
      <w:r w:rsidRPr="00A32A1E">
        <w:rPr>
          <w:bCs/>
          <w:sz w:val="26"/>
          <w:szCs w:val="26"/>
        </w:rPr>
        <w:t xml:space="preserve">Об утверждении Положения о порядке проведения конкурса по отбору кандидатур на должность Главы </w:t>
      </w:r>
      <w:r w:rsidRPr="00A32A1E">
        <w:rPr>
          <w:sz w:val="26"/>
          <w:szCs w:val="26"/>
        </w:rPr>
        <w:t xml:space="preserve">Советского </w:t>
      </w:r>
      <w:r w:rsidRPr="00A32A1E">
        <w:rPr>
          <w:bCs/>
          <w:sz w:val="26"/>
          <w:szCs w:val="26"/>
        </w:rPr>
        <w:t xml:space="preserve">района </w:t>
      </w:r>
    </w:p>
    <w:p w:rsidR="001C0FD1" w:rsidRPr="00A32A1E" w:rsidRDefault="001C0FD1" w:rsidP="001C0FD1">
      <w:pPr>
        <w:widowControl w:val="0"/>
        <w:autoSpaceDE w:val="0"/>
        <w:autoSpaceDN w:val="0"/>
        <w:adjustRightInd w:val="0"/>
        <w:ind w:right="4819" w:firstLine="540"/>
        <w:jc w:val="both"/>
        <w:rPr>
          <w:sz w:val="26"/>
          <w:szCs w:val="26"/>
        </w:rPr>
      </w:pPr>
    </w:p>
    <w:p w:rsidR="001C0FD1" w:rsidRPr="00A32A1E" w:rsidRDefault="001C0FD1" w:rsidP="001C0FD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A32A1E">
        <w:rPr>
          <w:sz w:val="26"/>
          <w:szCs w:val="26"/>
        </w:rPr>
        <w:t>В соответствии с Федеральным законом от 06.10.2003 г. № 131-ФЗ                    «Об общих принципах организации местного самоуправления в Российской Федерации», Законом Челябинской области от 11.06.2015 г. № 189-ЗО                          «О некоторых вопросах правового регулирования организации местного самоуправления в Челябинской област</w:t>
      </w:r>
      <w:r>
        <w:rPr>
          <w:sz w:val="26"/>
          <w:szCs w:val="26"/>
        </w:rPr>
        <w:t>и», Законом Челябинской области</w:t>
      </w:r>
      <w:r w:rsidRPr="00A32A1E">
        <w:rPr>
          <w:sz w:val="26"/>
          <w:szCs w:val="26"/>
        </w:rPr>
        <w:t xml:space="preserve"> от 28.12.2016 г. № 488-ЗО «О требованиях к уровню профессионального образования, профессиональным знаниям и навыкам, являющимся предпочтительными для осуществления главой муниципального района</w:t>
      </w:r>
      <w:proofErr w:type="gramEnd"/>
      <w:r w:rsidRPr="00A32A1E">
        <w:rPr>
          <w:sz w:val="26"/>
          <w:szCs w:val="26"/>
        </w:rPr>
        <w:t xml:space="preserve">, городского округа, городского округа с внутригородским делением отдельных государственных полномочий, переданных органам местного самоуправления муниципальных образований Челябинской области, и о признании </w:t>
      </w:r>
      <w:proofErr w:type="gramStart"/>
      <w:r w:rsidRPr="00A32A1E">
        <w:rPr>
          <w:sz w:val="26"/>
          <w:szCs w:val="26"/>
        </w:rPr>
        <w:t>утратившими</w:t>
      </w:r>
      <w:proofErr w:type="gramEnd"/>
      <w:r w:rsidRPr="00A32A1E">
        <w:rPr>
          <w:sz w:val="26"/>
          <w:szCs w:val="26"/>
        </w:rPr>
        <w:t xml:space="preserve"> силу некоторых законов Челябинской области», Уставом Советского района города Челябинска </w:t>
      </w:r>
    </w:p>
    <w:p w:rsidR="001C0FD1" w:rsidRPr="00A32A1E" w:rsidRDefault="001C0FD1" w:rsidP="001C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0FD1" w:rsidRPr="00A32A1E" w:rsidRDefault="001C0FD1" w:rsidP="001C0FD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32A1E">
        <w:rPr>
          <w:b/>
          <w:bCs/>
          <w:sz w:val="26"/>
          <w:szCs w:val="26"/>
        </w:rPr>
        <w:t>Совет депутатов</w:t>
      </w:r>
      <w:r w:rsidRPr="00A32A1E">
        <w:rPr>
          <w:sz w:val="26"/>
          <w:szCs w:val="26"/>
        </w:rPr>
        <w:t xml:space="preserve"> </w:t>
      </w:r>
      <w:r w:rsidRPr="00A32A1E">
        <w:rPr>
          <w:b/>
          <w:sz w:val="26"/>
          <w:szCs w:val="26"/>
        </w:rPr>
        <w:t>Советского</w:t>
      </w:r>
      <w:r w:rsidRPr="00A32A1E">
        <w:rPr>
          <w:sz w:val="26"/>
          <w:szCs w:val="26"/>
        </w:rPr>
        <w:t xml:space="preserve"> </w:t>
      </w:r>
      <w:r w:rsidRPr="00A32A1E">
        <w:rPr>
          <w:b/>
          <w:bCs/>
          <w:sz w:val="26"/>
          <w:szCs w:val="26"/>
        </w:rPr>
        <w:t>района второго созыва</w:t>
      </w:r>
    </w:p>
    <w:p w:rsidR="001C0FD1" w:rsidRPr="00A32A1E" w:rsidRDefault="001C0FD1" w:rsidP="001C0FD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proofErr w:type="gramStart"/>
      <w:r w:rsidRPr="00A32A1E">
        <w:rPr>
          <w:b/>
          <w:sz w:val="26"/>
          <w:szCs w:val="26"/>
        </w:rPr>
        <w:t>Р</w:t>
      </w:r>
      <w:proofErr w:type="gramEnd"/>
      <w:r w:rsidRPr="00A32A1E">
        <w:rPr>
          <w:b/>
          <w:sz w:val="26"/>
          <w:szCs w:val="26"/>
        </w:rPr>
        <w:t xml:space="preserve"> Е Ш А Е Т:</w:t>
      </w:r>
    </w:p>
    <w:p w:rsidR="001C0FD1" w:rsidRPr="00A32A1E" w:rsidRDefault="001C0FD1" w:rsidP="001C0FD1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1C0FD1" w:rsidRPr="00A32A1E" w:rsidRDefault="001C0FD1" w:rsidP="001C0FD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2A1E">
        <w:rPr>
          <w:sz w:val="26"/>
          <w:szCs w:val="26"/>
        </w:rPr>
        <w:t>1. Утвердить Положение о порядке проведения конкурса по отбору кандидатур на должность Главы Советского района (приложение).</w:t>
      </w:r>
    </w:p>
    <w:p w:rsidR="001C0FD1" w:rsidRPr="00A32A1E" w:rsidRDefault="001C0FD1" w:rsidP="001C0FD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2A1E">
        <w:rPr>
          <w:sz w:val="26"/>
          <w:szCs w:val="26"/>
        </w:rPr>
        <w:t>2. Признать утратившими силу:</w:t>
      </w:r>
    </w:p>
    <w:p w:rsidR="001C0FD1" w:rsidRPr="00A32A1E" w:rsidRDefault="001C0FD1" w:rsidP="001C0FD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2A1E">
        <w:rPr>
          <w:sz w:val="26"/>
          <w:szCs w:val="26"/>
        </w:rPr>
        <w:t xml:space="preserve">решение Совета депутатов Советского района от 07.07.2015 № 12/5 «Об утверждении Положения «О порядке проведения конкурса по отбору кандидатов на замещение </w:t>
      </w:r>
      <w:proofErr w:type="gramStart"/>
      <w:r w:rsidRPr="00A32A1E">
        <w:rPr>
          <w:sz w:val="26"/>
          <w:szCs w:val="26"/>
        </w:rPr>
        <w:t>должности Главы Советского района города Челябинска</w:t>
      </w:r>
      <w:proofErr w:type="gramEnd"/>
      <w:r w:rsidRPr="00A32A1E">
        <w:rPr>
          <w:sz w:val="26"/>
          <w:szCs w:val="26"/>
        </w:rPr>
        <w:t>»;</w:t>
      </w:r>
    </w:p>
    <w:p w:rsidR="001C0FD1" w:rsidRPr="00A32A1E" w:rsidRDefault="001C0FD1" w:rsidP="001C0FD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2A1E">
        <w:rPr>
          <w:sz w:val="26"/>
          <w:szCs w:val="26"/>
        </w:rPr>
        <w:t xml:space="preserve">решение Совета депутатов Советского района от 18.08.2015 № 13/1 «О внесении изменений в Положение «О порядке проведения конкурса по отбору кандидатов на замещение </w:t>
      </w:r>
      <w:proofErr w:type="gramStart"/>
      <w:r w:rsidRPr="00A32A1E">
        <w:rPr>
          <w:sz w:val="26"/>
          <w:szCs w:val="26"/>
        </w:rPr>
        <w:t>должности Главы Советского района города Челябинска</w:t>
      </w:r>
      <w:proofErr w:type="gramEnd"/>
      <w:r w:rsidRPr="00A32A1E">
        <w:rPr>
          <w:sz w:val="26"/>
          <w:szCs w:val="26"/>
        </w:rPr>
        <w:t>»;</w:t>
      </w:r>
    </w:p>
    <w:p w:rsidR="001C0FD1" w:rsidRDefault="001C0FD1" w:rsidP="001C0FD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2A1E">
        <w:rPr>
          <w:sz w:val="26"/>
          <w:szCs w:val="26"/>
        </w:rPr>
        <w:t>3. Установить, что действие</w:t>
      </w:r>
      <w:r>
        <w:rPr>
          <w:sz w:val="26"/>
          <w:szCs w:val="26"/>
        </w:rPr>
        <w:t xml:space="preserve"> настоящего решения применяется</w:t>
      </w:r>
      <w:r w:rsidRPr="00A32A1E">
        <w:rPr>
          <w:sz w:val="26"/>
          <w:szCs w:val="26"/>
        </w:rPr>
        <w:t xml:space="preserve"> к проведению конкурса по отбору кандидатур на должность Главы Советского района, </w:t>
      </w:r>
      <w:proofErr w:type="gramStart"/>
      <w:r w:rsidRPr="00A32A1E">
        <w:rPr>
          <w:sz w:val="26"/>
          <w:szCs w:val="26"/>
        </w:rPr>
        <w:t>решение</w:t>
      </w:r>
      <w:proofErr w:type="gramEnd"/>
      <w:r w:rsidRPr="00A32A1E">
        <w:rPr>
          <w:sz w:val="26"/>
          <w:szCs w:val="26"/>
        </w:rPr>
        <w:t xml:space="preserve"> об объявлении которого принимается по основаниям, предусмотренным Федеральным законом от 06.10.2003 г. № 131-ФЗ «Об общих принципах организации местного самоуправления в Российской Федерации».</w:t>
      </w:r>
    </w:p>
    <w:p w:rsidR="001C0FD1" w:rsidRPr="00A32A1E" w:rsidRDefault="001C0FD1" w:rsidP="001C0FD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Pr="000B46B4">
        <w:rPr>
          <w:sz w:val="26"/>
          <w:szCs w:val="26"/>
        </w:rPr>
        <w:t>Внест</w:t>
      </w:r>
      <w:r>
        <w:rPr>
          <w:sz w:val="26"/>
          <w:szCs w:val="26"/>
        </w:rPr>
        <w:t xml:space="preserve">и настоящее решение в раздел 2 «Органы и должностные лица местного самоуправления, муниципальная служба» </w:t>
      </w:r>
      <w:r w:rsidRPr="000B46B4">
        <w:rPr>
          <w:sz w:val="26"/>
          <w:szCs w:val="26"/>
        </w:rPr>
        <w:t xml:space="preserve">нормативной правовой базы местного самоуправления Советского района. </w:t>
      </w:r>
    </w:p>
    <w:p w:rsidR="001C0FD1" w:rsidRPr="00475D7E" w:rsidRDefault="001C0FD1" w:rsidP="001C0F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75D7E">
        <w:rPr>
          <w:sz w:val="26"/>
          <w:szCs w:val="26"/>
        </w:rPr>
        <w:t>. Настоящее решение вступает в силу со дня его официального обнародования и подлежит размещению на официальном сайте администрации Советского района города Челябинска в информационно-телекоммуникационной сети «Интернет».</w:t>
      </w:r>
    </w:p>
    <w:p w:rsidR="001C0FD1" w:rsidRPr="00A32A1E" w:rsidRDefault="001C0FD1" w:rsidP="001C0F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A32A1E">
        <w:rPr>
          <w:sz w:val="26"/>
          <w:szCs w:val="26"/>
        </w:rPr>
        <w:t>. 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С. В. Найденову.</w:t>
      </w:r>
    </w:p>
    <w:p w:rsidR="001C0FD1" w:rsidRDefault="001C0FD1" w:rsidP="001C0F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C0FD1" w:rsidRDefault="001C0FD1" w:rsidP="001C0F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C0FD1" w:rsidRPr="00D64B32" w:rsidRDefault="001C0FD1" w:rsidP="001C0FD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64B32">
        <w:rPr>
          <w:sz w:val="26"/>
          <w:szCs w:val="26"/>
        </w:rPr>
        <w:t>Председатель Совета депутатов</w:t>
      </w:r>
    </w:p>
    <w:p w:rsidR="001C0FD1" w:rsidRPr="00D64B32" w:rsidRDefault="001C0FD1" w:rsidP="001C0FD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64B32">
        <w:rPr>
          <w:sz w:val="26"/>
          <w:szCs w:val="26"/>
        </w:rPr>
        <w:t>Советского района</w:t>
      </w:r>
      <w:r w:rsidRPr="00D64B32">
        <w:rPr>
          <w:sz w:val="26"/>
          <w:szCs w:val="26"/>
        </w:rPr>
        <w:tab/>
      </w:r>
      <w:r w:rsidRPr="00D64B32">
        <w:rPr>
          <w:sz w:val="26"/>
          <w:szCs w:val="26"/>
        </w:rPr>
        <w:tab/>
      </w:r>
      <w:r w:rsidRPr="00D64B32">
        <w:rPr>
          <w:sz w:val="26"/>
          <w:szCs w:val="26"/>
        </w:rPr>
        <w:tab/>
        <w:t xml:space="preserve">                                          </w:t>
      </w:r>
      <w:r w:rsidRPr="00D64B32">
        <w:rPr>
          <w:sz w:val="26"/>
          <w:szCs w:val="26"/>
        </w:rPr>
        <w:tab/>
      </w:r>
      <w:r w:rsidRPr="00D64B32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</w:t>
      </w:r>
      <w:r>
        <w:rPr>
          <w:b/>
          <w:bCs/>
          <w:sz w:val="26"/>
          <w:szCs w:val="26"/>
        </w:rPr>
        <w:t>А. Н. Локоцков</w:t>
      </w:r>
    </w:p>
    <w:p w:rsidR="001C0FD1" w:rsidRPr="00D64B32" w:rsidRDefault="001C0FD1" w:rsidP="001C0FD1">
      <w:pPr>
        <w:tabs>
          <w:tab w:val="left" w:pos="7755"/>
        </w:tabs>
        <w:rPr>
          <w:sz w:val="26"/>
          <w:szCs w:val="26"/>
        </w:rPr>
      </w:pPr>
    </w:p>
    <w:p w:rsidR="001C0FD1" w:rsidRPr="00D64B32" w:rsidRDefault="001C0FD1" w:rsidP="001C0FD1">
      <w:pPr>
        <w:tabs>
          <w:tab w:val="left" w:pos="7755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166DC" w:rsidRPr="008225E6" w:rsidRDefault="001C0FD1" w:rsidP="008225E6">
      <w:pPr>
        <w:tabs>
          <w:tab w:val="left" w:pos="7665"/>
          <w:tab w:val="left" w:pos="7755"/>
        </w:tabs>
        <w:rPr>
          <w:b/>
          <w:bCs/>
          <w:sz w:val="26"/>
          <w:szCs w:val="26"/>
        </w:rPr>
        <w:sectPr w:rsidR="005166DC" w:rsidRPr="008225E6" w:rsidSect="00026215">
          <w:headerReference w:type="default" r:id="rId9"/>
          <w:footerReference w:type="default" r:id="rId10"/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>
        <w:rPr>
          <w:sz w:val="26"/>
          <w:szCs w:val="26"/>
        </w:rPr>
        <w:t>Г</w:t>
      </w:r>
      <w:r w:rsidRPr="00D64B32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D64B32">
        <w:rPr>
          <w:sz w:val="26"/>
          <w:szCs w:val="26"/>
        </w:rPr>
        <w:t xml:space="preserve"> Советского района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D115B7">
        <w:rPr>
          <w:b/>
          <w:sz w:val="26"/>
          <w:szCs w:val="26"/>
        </w:rPr>
        <w:t>В.</w:t>
      </w:r>
      <w:r>
        <w:rPr>
          <w:b/>
          <w:sz w:val="26"/>
          <w:szCs w:val="26"/>
        </w:rPr>
        <w:t xml:space="preserve"> </w:t>
      </w:r>
      <w:r w:rsidR="001E40B1">
        <w:rPr>
          <w:b/>
          <w:sz w:val="26"/>
          <w:szCs w:val="26"/>
        </w:rPr>
        <w:t>Е. Макаров</w:t>
      </w:r>
    </w:p>
    <w:p w:rsidR="005166DC" w:rsidRPr="008225E6" w:rsidRDefault="005166DC" w:rsidP="008225E6"/>
    <w:sectPr w:rsidR="005166DC" w:rsidRPr="008225E6" w:rsidSect="005166DC"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BD" w:rsidRDefault="005273BD" w:rsidP="0015699B">
      <w:r>
        <w:separator/>
      </w:r>
    </w:p>
  </w:endnote>
  <w:endnote w:type="continuationSeparator" w:id="0">
    <w:p w:rsidR="005273BD" w:rsidRDefault="005273BD" w:rsidP="00156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7B4" w:rsidRDefault="00F257B4">
    <w:pPr>
      <w:pStyle w:val="a9"/>
    </w:pPr>
    <w:r>
      <w:rPr>
        <w:rFonts w:ascii="Arial" w:hAnsi="Arial" w:cs="Arial"/>
        <w:sz w:val="12"/>
        <w:szCs w:val="12"/>
      </w:rPr>
      <w:t>31.03.2020 № 6/1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06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BD" w:rsidRDefault="005273BD" w:rsidP="0015699B">
      <w:r>
        <w:separator/>
      </w:r>
    </w:p>
  </w:footnote>
  <w:footnote w:type="continuationSeparator" w:id="0">
    <w:p w:rsidR="005273BD" w:rsidRDefault="005273BD" w:rsidP="00156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04" w:rsidRDefault="005A4404" w:rsidP="00026215">
    <w:pPr>
      <w:pStyle w:val="a7"/>
    </w:pPr>
  </w:p>
  <w:p w:rsidR="005A4404" w:rsidRDefault="005A44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109602A1"/>
    <w:multiLevelType w:val="hybridMultilevel"/>
    <w:tmpl w:val="C756DD9E"/>
    <w:lvl w:ilvl="0" w:tplc="5E94D17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2E2"/>
    <w:rsid w:val="00010ADF"/>
    <w:rsid w:val="00026215"/>
    <w:rsid w:val="00092EBA"/>
    <w:rsid w:val="000A2EB4"/>
    <w:rsid w:val="001107FF"/>
    <w:rsid w:val="00116121"/>
    <w:rsid w:val="00134A68"/>
    <w:rsid w:val="0015699B"/>
    <w:rsid w:val="00164E1D"/>
    <w:rsid w:val="00192396"/>
    <w:rsid w:val="00195D7B"/>
    <w:rsid w:val="001C0FD1"/>
    <w:rsid w:val="001E1185"/>
    <w:rsid w:val="001E40B1"/>
    <w:rsid w:val="00215E85"/>
    <w:rsid w:val="00260C49"/>
    <w:rsid w:val="0026756B"/>
    <w:rsid w:val="00276503"/>
    <w:rsid w:val="002A103F"/>
    <w:rsid w:val="00314F02"/>
    <w:rsid w:val="00316949"/>
    <w:rsid w:val="003217B6"/>
    <w:rsid w:val="00333549"/>
    <w:rsid w:val="00377F13"/>
    <w:rsid w:val="00381037"/>
    <w:rsid w:val="003919B4"/>
    <w:rsid w:val="003B7473"/>
    <w:rsid w:val="003E3EDE"/>
    <w:rsid w:val="00405A0F"/>
    <w:rsid w:val="00483778"/>
    <w:rsid w:val="00490CE7"/>
    <w:rsid w:val="004937FD"/>
    <w:rsid w:val="004954D5"/>
    <w:rsid w:val="004B5F8B"/>
    <w:rsid w:val="004C2F23"/>
    <w:rsid w:val="004F0EC5"/>
    <w:rsid w:val="00507388"/>
    <w:rsid w:val="005166DC"/>
    <w:rsid w:val="00522A27"/>
    <w:rsid w:val="005273BD"/>
    <w:rsid w:val="005317AD"/>
    <w:rsid w:val="00543C0D"/>
    <w:rsid w:val="00552752"/>
    <w:rsid w:val="005529B6"/>
    <w:rsid w:val="00567960"/>
    <w:rsid w:val="00587A7D"/>
    <w:rsid w:val="00595B93"/>
    <w:rsid w:val="005A0EA7"/>
    <w:rsid w:val="005A4404"/>
    <w:rsid w:val="005D4BA2"/>
    <w:rsid w:val="006527B2"/>
    <w:rsid w:val="006C6CBB"/>
    <w:rsid w:val="006E5FC4"/>
    <w:rsid w:val="00703420"/>
    <w:rsid w:val="007055ED"/>
    <w:rsid w:val="00712970"/>
    <w:rsid w:val="007A35E1"/>
    <w:rsid w:val="008225E6"/>
    <w:rsid w:val="008249DE"/>
    <w:rsid w:val="0087396A"/>
    <w:rsid w:val="008800A8"/>
    <w:rsid w:val="008C48D2"/>
    <w:rsid w:val="008E1E9B"/>
    <w:rsid w:val="008F34A9"/>
    <w:rsid w:val="009007B9"/>
    <w:rsid w:val="0090330D"/>
    <w:rsid w:val="00924A58"/>
    <w:rsid w:val="0095498F"/>
    <w:rsid w:val="009856DB"/>
    <w:rsid w:val="009B0A11"/>
    <w:rsid w:val="009B4517"/>
    <w:rsid w:val="009E6571"/>
    <w:rsid w:val="00A07A3E"/>
    <w:rsid w:val="00A27FB7"/>
    <w:rsid w:val="00A32A1E"/>
    <w:rsid w:val="00A515B5"/>
    <w:rsid w:val="00A55617"/>
    <w:rsid w:val="00A55C74"/>
    <w:rsid w:val="00A64EB3"/>
    <w:rsid w:val="00A7306F"/>
    <w:rsid w:val="00AA51C7"/>
    <w:rsid w:val="00AD35E6"/>
    <w:rsid w:val="00AE3399"/>
    <w:rsid w:val="00AF28E3"/>
    <w:rsid w:val="00B852E2"/>
    <w:rsid w:val="00B8538B"/>
    <w:rsid w:val="00BA68BD"/>
    <w:rsid w:val="00BC61D0"/>
    <w:rsid w:val="00BD3717"/>
    <w:rsid w:val="00BD3914"/>
    <w:rsid w:val="00BF4D45"/>
    <w:rsid w:val="00C055F1"/>
    <w:rsid w:val="00C25230"/>
    <w:rsid w:val="00C35965"/>
    <w:rsid w:val="00C3615C"/>
    <w:rsid w:val="00C973C8"/>
    <w:rsid w:val="00CB36E6"/>
    <w:rsid w:val="00D11B9E"/>
    <w:rsid w:val="00D11C89"/>
    <w:rsid w:val="00D251BE"/>
    <w:rsid w:val="00D51DA2"/>
    <w:rsid w:val="00D57386"/>
    <w:rsid w:val="00D6055C"/>
    <w:rsid w:val="00D64B38"/>
    <w:rsid w:val="00DA68AA"/>
    <w:rsid w:val="00DD04FD"/>
    <w:rsid w:val="00DF3ED4"/>
    <w:rsid w:val="00E06EFB"/>
    <w:rsid w:val="00E14431"/>
    <w:rsid w:val="00E324AB"/>
    <w:rsid w:val="00E446B5"/>
    <w:rsid w:val="00E672B6"/>
    <w:rsid w:val="00EF166E"/>
    <w:rsid w:val="00F0647C"/>
    <w:rsid w:val="00F257B4"/>
    <w:rsid w:val="00F27DBD"/>
    <w:rsid w:val="00F67C6B"/>
    <w:rsid w:val="00FB4983"/>
    <w:rsid w:val="00FB7864"/>
    <w:rsid w:val="00FC45B8"/>
    <w:rsid w:val="00FD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569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9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569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699B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qFormat/>
    <w:rsid w:val="0015699B"/>
    <w:rPr>
      <w:rFonts w:cs="Times New Roman"/>
      <w:b/>
      <w:color w:val="106BBE"/>
    </w:rPr>
  </w:style>
  <w:style w:type="paragraph" w:styleId="a5">
    <w:name w:val="Balloon Text"/>
    <w:basedOn w:val="a"/>
    <w:link w:val="a6"/>
    <w:uiPriority w:val="99"/>
    <w:semiHidden/>
    <w:unhideWhenUsed/>
    <w:qFormat/>
    <w:rsid w:val="00156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99B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qFormat/>
    <w:rsid w:val="001569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9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qFormat/>
    <w:rsid w:val="001569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569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semiHidden/>
    <w:rsid w:val="0015699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uiPriority w:val="99"/>
    <w:semiHidden/>
    <w:rsid w:val="0015699B"/>
    <w:rPr>
      <w:color w:val="0000FF"/>
      <w:u w:val="single"/>
    </w:rPr>
  </w:style>
  <w:style w:type="table" w:styleId="ad">
    <w:name w:val="Table Grid"/>
    <w:basedOn w:val="a1"/>
    <w:rsid w:val="001569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аблицы (моноширинный)"/>
    <w:basedOn w:val="a"/>
    <w:next w:val="a"/>
    <w:uiPriority w:val="99"/>
    <w:qFormat/>
    <w:rsid w:val="001569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Цветовое выделение"/>
    <w:uiPriority w:val="99"/>
    <w:qFormat/>
    <w:rsid w:val="0015699B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1569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156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6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56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1">
    <w:name w:val="caption"/>
    <w:basedOn w:val="a"/>
    <w:next w:val="a"/>
    <w:qFormat/>
    <w:rsid w:val="00A32A1E"/>
    <w:pPr>
      <w:jc w:val="center"/>
    </w:pPr>
    <w:rPr>
      <w:b/>
      <w:bCs/>
      <w:cap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AF47-9B65-4470-B399-87FA6171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Даша</cp:lastModifiedBy>
  <cp:revision>21</cp:revision>
  <cp:lastPrinted>2020-04-10T06:49:00Z</cp:lastPrinted>
  <dcterms:created xsi:type="dcterms:W3CDTF">2020-03-19T03:55:00Z</dcterms:created>
  <dcterms:modified xsi:type="dcterms:W3CDTF">2020-04-10T06:49:00Z</dcterms:modified>
</cp:coreProperties>
</file>